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Record the data for all of the boxes created by members of your group. Plot the depth vs. volume on the axes below.</w:t>
      </w:r>
    </w:p>
    <w:tbl>
      <w:tblPr>
        <w:tblStyle w:val="Table1"/>
        <w:tblW w:w="5755.0" w:type="dxa"/>
        <w:jc w:val="left"/>
        <w:tblLayout w:type="fixed"/>
        <w:tblLook w:val="0400"/>
      </w:tblPr>
      <w:tblGrid>
        <w:gridCol w:w="1435"/>
        <w:gridCol w:w="1440"/>
        <w:gridCol w:w="1440"/>
        <w:gridCol w:w="1440"/>
        <w:tblGridChange w:id="0">
          <w:tblGrid>
            <w:gridCol w:w="1435"/>
            <w:gridCol w:w="1440"/>
            <w:gridCol w:w="1440"/>
            <w:gridCol w:w="1440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Size of Paper: ________ by ________ (include units)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Square Side (Depth)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Length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Width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Volume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/>
        <w:drawing>
          <wp:inline distB="114300" distT="114300" distL="114300" distR="114300">
            <wp:extent cx="4352925" cy="3638550"/>
            <wp:effectExtent b="0" l="0" r="0" t="0"/>
            <wp:docPr id="17913356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638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Formula: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= ____________________________</w:t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Boxing Match  </w:t>
      <w:tab/>
    </w: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                             Name: 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E5132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E5132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E5132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E5132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E5132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E5132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E5132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E5132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E5132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E5132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E5132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E5132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E5132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E5132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E5132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E5132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E5132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E5132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E5132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5132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E5132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5132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E5132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E5132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E5132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E5132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E5132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5132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E5132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433B1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3B10"/>
  </w:style>
  <w:style w:type="paragraph" w:styleId="Footer">
    <w:name w:val="footer"/>
    <w:basedOn w:val="Normal"/>
    <w:link w:val="FooterChar"/>
    <w:uiPriority w:val="99"/>
    <w:unhideWhenUsed w:val="1"/>
    <w:rsid w:val="00433B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3B10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w3RIFJ0WtM2eqY9Z6lexrGvFw==">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2024-02-06T21:23:00Z</dcterms:created>
  <dc:creator>Brown, Lee Ann</dc:creator>
</cp:coreProperties>
</file>